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28" w:rsidRDefault="00DE1A28">
      <w:r>
        <w:t>от 16.02.2021</w:t>
      </w:r>
    </w:p>
    <w:p w:rsidR="00DE1A28" w:rsidRDefault="00DE1A28"/>
    <w:p w:rsidR="00DE1A28" w:rsidRDefault="00DE1A2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E1A28" w:rsidRDefault="00DE1A28">
      <w:r>
        <w:t>Общество с ограниченной ответственностью «СтройИнвестРезерв» ИНН 5407224807</w:t>
      </w:r>
    </w:p>
    <w:p w:rsidR="00DE1A28" w:rsidRDefault="00DE1A28"/>
    <w:p w:rsidR="00DE1A28" w:rsidRDefault="00DE1A28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DE1A28" w:rsidRDefault="00DE1A28">
      <w:r>
        <w:t>ОБЩЕСТВО С ОГРАНИЧЕННОЙ ОТВЕТСТВЕННОСТЬЮ «КАДАСТРСТРОЙПРОЕКТ»</w:t>
      </w:r>
    </w:p>
    <w:p w:rsidR="00DE1A28" w:rsidRDefault="00DE1A28">
      <w:r>
        <w:t>ОБЩЕСТВО С ОГРАНИЧЕННОЙ ОТВЕТСТВЕННОСТЬЮ «СЕВЗАПГЕОТЕХ»</w:t>
      </w:r>
    </w:p>
    <w:p w:rsidR="00DE1A28" w:rsidRDefault="00DE1A28"/>
    <w:p w:rsidR="00DE1A28" w:rsidRDefault="00DE1A28">
      <w:r>
        <w:t>ИНН</w:t>
      </w:r>
    </w:p>
    <w:p w:rsidR="00DE1A28" w:rsidRDefault="00DE1A28"/>
    <w:p w:rsidR="00DE1A28" w:rsidRDefault="00DE1A28">
      <w:r>
        <w:t>ИНН</w:t>
      </w:r>
    </w:p>
    <w:p w:rsidR="00DE1A28" w:rsidRDefault="00DE1A28"/>
    <w:p w:rsidR="00DE1A28" w:rsidRDefault="00DE1A28"/>
    <w:p w:rsidR="00DE1A28" w:rsidRDefault="00DE1A28">
      <w:r>
        <w:t>7702375892</w:t>
      </w:r>
    </w:p>
    <w:p w:rsidR="00DE1A28" w:rsidRDefault="00DE1A28"/>
    <w:p w:rsidR="00DE1A28" w:rsidRDefault="00DE1A28">
      <w:r>
        <w:t>5190050920</w:t>
      </w:r>
    </w:p>
    <w:p w:rsidR="00DE1A28" w:rsidRDefault="00DE1A28"/>
    <w:p w:rsidR="00DE1A28" w:rsidRDefault="00DE1A2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1A28"/>
    <w:rsid w:val="00045D12"/>
    <w:rsid w:val="0052439B"/>
    <w:rsid w:val="00B80071"/>
    <w:rsid w:val="00CF2800"/>
    <w:rsid w:val="00DE1A28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